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C5F8D"/>
          <w:sz w:val="36"/>
        </w:rPr>
        <w:t>Solicitud de propuesta (RFP) — Software PLD</w:t>
      </w:r>
    </w:p>
    <w:p>
      <w:r>
        <w:rPr>
          <w:i/>
        </w:rPr>
        <w:t>Plantilla editable. Complete los datos y envíela a cada proveedor que evalúe. Aplique las mismas preguntas a todos.</w:t>
      </w:r>
    </w:p>
    <w:p>
      <w:r>
        <w:rPr>
          <w:i w:val="0"/>
        </w:rPr>
      </w:r>
    </w:p>
    <w:p>
      <w:r>
        <w:rPr>
          <w:b/>
          <w:color w:val="2C5F8D"/>
          <w:sz w:val="26"/>
        </w:rPr>
        <w:t>1. Datos de la organización</w:t>
      </w:r>
    </w:p>
    <w:p>
      <w:r>
        <w:rPr>
          <w:i w:val="0"/>
        </w:rPr>
        <w:t>• Razón social:</w:t>
      </w:r>
    </w:p>
    <w:p>
      <w:r>
        <w:rPr>
          <w:i w:val="0"/>
        </w:rPr>
        <w:t>• Régimen (Actividad Vulnerable / entidad financiera / ambos):</w:t>
      </w:r>
    </w:p>
    <w:p>
      <w:r>
        <w:rPr>
          <w:i w:val="0"/>
        </w:rPr>
        <w:t>• Si es AV, fracción(es) del Art. 17:</w:t>
      </w:r>
    </w:p>
    <w:p>
      <w:r>
        <w:rPr>
          <w:i w:val="0"/>
        </w:rPr>
        <w:t>• Si es entidad financiera, tipo de entidad y ley aplicable:</w:t>
      </w:r>
    </w:p>
    <w:p>
      <w:r>
        <w:rPr>
          <w:i w:val="0"/>
        </w:rPr>
        <w:t>• Número aproximado de clientes / operaciones al mes:</w:t>
      </w:r>
    </w:p>
    <w:p>
      <w:r>
        <w:rPr>
          <w:i w:val="0"/>
        </w:rPr>
        <w:t>• Sistema actual (si aplica):</w:t>
      </w:r>
    </w:p>
    <w:p>
      <w:r>
        <w:rPr>
          <w:i w:val="0"/>
        </w:rPr>
      </w:r>
    </w:p>
    <w:p>
      <w:r>
        <w:rPr>
          <w:b/>
          <w:color w:val="2C5F8D"/>
          <w:sz w:val="26"/>
        </w:rPr>
        <w:t>2. Requisitos eliminatorios (sin esto, no continuamos)</w:t>
      </w:r>
    </w:p>
    <w:p>
      <w:r>
        <w:rPr>
          <w:i w:val="0"/>
        </w:rPr>
        <w:t>☐ Envíe su certificado ISO/IEC 27001 vigente, indicando versión, organismo certificador y alcance sobre el servicio SaaS que procesará nuestros datos.</w:t>
      </w:r>
    </w:p>
    <w:p>
      <w:r>
        <w:rPr>
          <w:i w:val="0"/>
        </w:rPr>
        <w:t>☐ Demuestre, en una demo de NUESTRO caso concreto (no genérica), que el software cubre el régimen y la actividad/entidad que nos aplica.</w:t>
      </w:r>
    </w:p>
    <w:p>
      <w:r>
        <w:rPr>
          <w:i w:val="0"/>
        </w:rPr>
      </w:r>
    </w:p>
    <w:p>
      <w:r>
        <w:rPr>
          <w:b/>
          <w:color w:val="2C5F8D"/>
          <w:sz w:val="26"/>
        </w:rPr>
        <w:t>3. Preguntas de capacidad (para la demo)</w:t>
      </w:r>
    </w:p>
    <w:p>
      <w:r>
        <w:rPr>
          <w:i w:val="0"/>
        </w:rPr>
        <w:t>☐ Muestre la generación del aviso/reporte real en nuestro formato y su envío al portal correspondiente.</w:t>
      </w:r>
    </w:p>
    <w:p>
      <w:r>
        <w:rPr>
          <w:i w:val="0"/>
        </w:rPr>
        <w:t>☐ Muestre una alerta de monitoreo generada y el criterio de riesgo (EBR) detrás.</w:t>
      </w:r>
    </w:p>
    <w:p>
      <w:r>
        <w:rPr>
          <w:i w:val="0"/>
        </w:rPr>
        <w:t>☐ Reconstruya un expediente completo con su historial, como ante un requerimiento de la autoridad (Arts. 18, 24 y 25 LFPIORPI).</w:t>
      </w:r>
    </w:p>
    <w:p>
      <w:r>
        <w:rPr>
          <w:i w:val="0"/>
        </w:rPr>
        <w:t>☐ Explique cómo cubre las obligaciones de la reforma 2025: evaluación de riesgos, manual, capacitación, monitoreo automatizado y auditoría.</w:t>
      </w:r>
    </w:p>
    <w:p>
      <w:r>
        <w:rPr>
          <w:i w:val="0"/>
        </w:rPr>
        <w:t>☐ Describa el proceso y tiempo de implementación y de migración desde nuestro sistema actual.</w:t>
      </w:r>
    </w:p>
    <w:p>
      <w:r>
        <w:rPr>
          <w:i w:val="0"/>
        </w:rPr>
        <w:t>☐ Explique qué pasa con nuestros datos si terminamos el contrato (exportación / portabilidad).</w:t>
      </w:r>
    </w:p>
    <w:p>
      <w:r>
        <w:rPr>
          <w:i w:val="0"/>
        </w:rPr>
      </w:r>
    </w:p>
    <w:p>
      <w:r>
        <w:rPr>
          <w:b/>
          <w:color w:val="2C5F8D"/>
          <w:sz w:val="26"/>
        </w:rPr>
        <w:t>4. Evidencia que debe adjuntar el proveedor</w:t>
      </w:r>
    </w:p>
    <w:p>
      <w:r>
        <w:rPr>
          <w:i w:val="0"/>
        </w:rPr>
        <w:t>• Certificado ISO/IEC 27001 (PDF).</w:t>
      </w:r>
    </w:p>
    <w:p>
      <w:r>
        <w:rPr>
          <w:i w:val="0"/>
        </w:rPr>
        <w:t>• Capturas o video de la demo del caso solicitado.</w:t>
      </w:r>
    </w:p>
    <w:p>
      <w:r>
        <w:rPr>
          <w:i w:val="0"/>
        </w:rPr>
        <w:t>• Ejemplo de aviso/reporte generado.</w:t>
      </w:r>
    </w:p>
    <w:p>
      <w:r>
        <w:rPr>
          <w:i w:val="0"/>
        </w:rPr>
        <w:t>• Referencias de clientes del mismo régimen (si es posible).</w:t>
      </w:r>
    </w:p>
    <w:p>
      <w:r>
        <w:rPr>
          <w:i w:val="0"/>
        </w:rPr>
      </w:r>
    </w:p>
    <w:p>
      <w:r>
        <w:rPr>
          <w:b/>
          <w:color w:val="2C5F8D"/>
          <w:sz w:val="26"/>
        </w:rPr>
        <w:t>5. Comercial</w:t>
      </w:r>
    </w:p>
    <w:p>
      <w:r>
        <w:rPr>
          <w:i w:val="0"/>
        </w:rPr>
        <w:t>• Costo total de propiedad: licencia + implementación + soporte + actualizaciones.</w:t>
      </w:r>
    </w:p>
    <w:p>
      <w:r>
        <w:rPr>
          <w:i w:val="0"/>
        </w:rPr>
        <w:t>• Plazo de propuesta y vigencia de precios.</w:t>
      </w:r>
    </w:p>
    <w:p>
      <w:r>
        <w:rPr>
          <w:i w:val="0"/>
        </w:rPr>
      </w:r>
    </w:p>
    <w:p>
      <w:r>
        <w:rPr>
          <w:i/>
        </w:rPr>
        <w:t>Referencia metodológica: guía 'Cómo elegir el mejor software PLD en México' — kyc-systems.com/blog/software-pld-mexico-2026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